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0F7297" w14:textId="6734A586" w:rsidR="00A22CF0" w:rsidRDefault="00054668">
      <w:r>
        <w:t>Dans l’exemple suivant, on se propose de faire l’éco analyse d’un projecteur de spectacle.</w:t>
      </w:r>
    </w:p>
    <w:p w14:paraId="36ABEA64" w14:textId="2FB1994D" w:rsidR="00A22CF0" w:rsidRDefault="00054668">
      <w:r>
        <w:rPr>
          <w:noProof/>
          <w:lang w:eastAsia="fr-FR"/>
        </w:rPr>
        <mc:AlternateContent>
          <mc:Choice Requires="wps">
            <w:drawing>
              <wp:anchor distT="0" distB="0" distL="114300" distR="114300" simplePos="0" relativeHeight="251659264" behindDoc="0" locked="0" layoutInCell="1" allowOverlap="1" wp14:anchorId="4B52F032" wp14:editId="16B26C21">
                <wp:simplePos x="0" y="0"/>
                <wp:positionH relativeFrom="column">
                  <wp:posOffset>-8255</wp:posOffset>
                </wp:positionH>
                <wp:positionV relativeFrom="paragraph">
                  <wp:posOffset>407035</wp:posOffset>
                </wp:positionV>
                <wp:extent cx="754380" cy="2849880"/>
                <wp:effectExtent l="19050" t="19050" r="26670" b="445770"/>
                <wp:wrapNone/>
                <wp:docPr id="12" name="Bulle narrative : rectangle 12"/>
                <wp:cNvGraphicFramePr/>
                <a:graphic xmlns:a="http://schemas.openxmlformats.org/drawingml/2006/main">
                  <a:graphicData uri="http://schemas.microsoft.com/office/word/2010/wordprocessingShape">
                    <wps:wsp>
                      <wps:cNvSpPr/>
                      <wps:spPr>
                        <a:xfrm>
                          <a:off x="0" y="0"/>
                          <a:ext cx="754380" cy="2849880"/>
                        </a:xfrm>
                        <a:prstGeom prst="wedgeRectCallou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EC6114" w14:textId="77777777" w:rsidR="00054668" w:rsidRDefault="00054668" w:rsidP="0005466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4B52F03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Bulle narrative : rectangle 12" o:spid="_x0000_s1026" type="#_x0000_t61" style="position:absolute;margin-left:-.65pt;margin-top:32.05pt;width:59.4pt;height:224.4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" adj="6300,24300" filled="f" strokecolor="#c00000" strokeweight="3pt">
                <v:textbox>
                  <w:txbxContent>
                    <w:p w14:paraId="08EC6114" w14:textId="77777777" w:rsidR="00054668" w:rsidRDefault="00054668" w:rsidP="00054668">
                      <w:pPr>
                        <w:jc w:val="center"/>
                      </w:pPr>
                    </w:p>
                  </w:txbxContent>
                </v:textbox>
              </v:shape>
            </w:pict>
          </mc:Fallback>
        </mc:AlternateContent>
      </w:r>
      <w:r w:rsidR="00A22CF0">
        <w:rPr>
          <w:noProof/>
          <w:lang w:eastAsia="fr-FR"/>
        </w:rPr>
        <w:drawing>
          <wp:inline distT="0" distB="0" distL="0" distR="0" wp14:anchorId="25CD0B13" wp14:editId="462E9BB6">
            <wp:extent cx="5686425" cy="3205601"/>
            <wp:effectExtent l="0" t="0" r="0" b="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l="50099"/>
                    <a:stretch/>
                  </pic:blipFill>
                  <pic:spPr bwMode="auto">
                    <a:xfrm>
                      <a:off x="0" y="0"/>
                      <a:ext cx="5700065" cy="3213290"/>
                    </a:xfrm>
                    <a:prstGeom prst="rect">
                      <a:avLst/>
                    </a:prstGeom>
                    <a:ln>
                      <a:noFill/>
                    </a:ln>
                    <a:extLst>
                      <a:ext uri="{53640926-AAD7-44D8-BBD7-CCE9431645EC}">
                        <a14:shadowObscured xmlns:a14="http://schemas.microsoft.com/office/drawing/2010/main"/>
                      </a:ext>
                    </a:extLst>
                  </pic:spPr>
                </pic:pic>
              </a:graphicData>
            </a:graphic>
          </wp:inline>
        </w:drawing>
      </w:r>
    </w:p>
    <w:p w14:paraId="0E8F75FF" w14:textId="12BE6C5C" w:rsidR="00054668" w:rsidRDefault="00054668">
      <w:r>
        <w:rPr>
          <w:noProof/>
          <w:lang w:eastAsia="fr-FR"/>
        </w:rPr>
        <w:drawing>
          <wp:anchor distT="0" distB="0" distL="114300" distR="114300" simplePos="0" relativeHeight="251660288" behindDoc="0" locked="0" layoutInCell="1" allowOverlap="1" wp14:anchorId="05187DB9" wp14:editId="302BD6AE">
            <wp:simplePos x="0" y="0"/>
            <wp:positionH relativeFrom="column">
              <wp:posOffset>3529330</wp:posOffset>
            </wp:positionH>
            <wp:positionV relativeFrom="paragraph">
              <wp:posOffset>287020</wp:posOffset>
            </wp:positionV>
            <wp:extent cx="2145665" cy="2438400"/>
            <wp:effectExtent l="0" t="0" r="6985"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cstate="print">
                      <a:extLst>
                        <a:ext uri="{28A0092B-C50C-407E-A947-70E740481C1C}">
                          <a14:useLocalDpi xmlns:a14="http://schemas.microsoft.com/office/drawing/2010/main" val="0"/>
                        </a:ext>
                      </a:extLst>
                    </a:blip>
                    <a:srcRect l="68522" t="15238" r="12667" b="8772"/>
                    <a:stretch/>
                  </pic:blipFill>
                  <pic:spPr bwMode="auto">
                    <a:xfrm>
                      <a:off x="0" y="0"/>
                      <a:ext cx="2145665" cy="2438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48E129" w14:textId="70283F8E" w:rsidR="00054668" w:rsidRDefault="00054668">
      <w:r>
        <w:t>L’arbre de construction du système contient les sous-ensembles et les pièces du projecteur. En cliquant sur une pièce, soit directement, soit en développant un sous-ensemble puis en cliquant sur la pièce, il est possible de l’isoler (les autres pièces deviennent alors transparentes).</w:t>
      </w:r>
    </w:p>
    <w:p w14:paraId="7C3865BF" w14:textId="2B45ECC3" w:rsidR="00054668" w:rsidRDefault="00BB149D">
      <w:r>
        <w:rPr>
          <w:noProof/>
          <w:lang w:eastAsia="fr-FR"/>
        </w:rPr>
        <w:drawing>
          <wp:anchor distT="0" distB="0" distL="114300" distR="114300" simplePos="0" relativeHeight="251663360" behindDoc="0" locked="0" layoutInCell="1" allowOverlap="1" wp14:anchorId="263703D0" wp14:editId="33B6A675">
            <wp:simplePos x="0" y="0"/>
            <wp:positionH relativeFrom="margin">
              <wp:posOffset>2521585</wp:posOffset>
            </wp:positionH>
            <wp:positionV relativeFrom="paragraph">
              <wp:posOffset>1348105</wp:posOffset>
            </wp:positionV>
            <wp:extent cx="861060" cy="220980"/>
            <wp:effectExtent l="0" t="0" r="0" b="7620"/>
            <wp:wrapSquare wrapText="bothSides"/>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extLst>
                        <a:ext uri="{28A0092B-C50C-407E-A947-70E740481C1C}">
                          <a14:useLocalDpi xmlns:a14="http://schemas.microsoft.com/office/drawing/2010/main" val="0"/>
                        </a:ext>
                      </a:extLst>
                    </a:blip>
                    <a:srcRect l="51068" t="18552" r="46638" b="79356"/>
                    <a:stretch/>
                  </pic:blipFill>
                  <pic:spPr bwMode="auto">
                    <a:xfrm>
                      <a:off x="0" y="0"/>
                      <a:ext cx="861060" cy="220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1312" behindDoc="0" locked="0" layoutInCell="1" allowOverlap="1" wp14:anchorId="4DE908B2" wp14:editId="3C16961D">
            <wp:simplePos x="0" y="0"/>
            <wp:positionH relativeFrom="margin">
              <wp:posOffset>-635</wp:posOffset>
            </wp:positionH>
            <wp:positionV relativeFrom="paragraph">
              <wp:posOffset>538480</wp:posOffset>
            </wp:positionV>
            <wp:extent cx="2377440" cy="3423920"/>
            <wp:effectExtent l="0" t="0" r="3810" b="5080"/>
            <wp:wrapSquare wrapText="bothSides"/>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cstate="print">
                      <a:extLst>
                        <a:ext uri="{28A0092B-C50C-407E-A947-70E740481C1C}">
                          <a14:useLocalDpi xmlns:a14="http://schemas.microsoft.com/office/drawing/2010/main" val="0"/>
                        </a:ext>
                      </a:extLst>
                    </a:blip>
                    <a:srcRect l="56428" t="13096" r="31248" b="23803"/>
                    <a:stretch/>
                  </pic:blipFill>
                  <pic:spPr bwMode="auto">
                    <a:xfrm>
                      <a:off x="0" y="0"/>
                      <a:ext cx="2377440" cy="3423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Pour faire une éco-analyse, il faut que les matières de chaque pièce soit déclarée. Pour cela il fait faire un clic droit sur le nom de la pièce concernée dans l’arbre de construction et choisir « i-propriété », se rendre dans l’onglet physique puis attribuer une matière. En mettant à jour, on obtient la masse de la pièce ce qui s’avère utile pour faire l’analyse avec l’application « bilan produit » par exemple.</w:t>
      </w:r>
    </w:p>
    <w:p w14:paraId="7C4BC881" w14:textId="74337EBF" w:rsidR="00A22CF0" w:rsidRDefault="00A22CF0"/>
    <w:p w14:paraId="75B5A9C5" w14:textId="66DE9A9F" w:rsidR="00BB149D" w:rsidRDefault="00BB149D">
      <w:r>
        <w:rPr>
          <w:noProof/>
        </w:rPr>
        <mc:AlternateContent>
          <mc:Choice Requires="wps">
            <w:drawing>
              <wp:anchor distT="0" distB="0" distL="114300" distR="114300" simplePos="0" relativeHeight="251665408" behindDoc="0" locked="0" layoutInCell="1" allowOverlap="1" wp14:anchorId="04DEC465" wp14:editId="472A2AD4">
                <wp:simplePos x="0" y="0"/>
                <wp:positionH relativeFrom="column">
                  <wp:posOffset>2414905</wp:posOffset>
                </wp:positionH>
                <wp:positionV relativeFrom="paragraph">
                  <wp:posOffset>231775</wp:posOffset>
                </wp:positionV>
                <wp:extent cx="3101340" cy="960120"/>
                <wp:effectExtent l="19050" t="19050" r="41910" b="30480"/>
                <wp:wrapNone/>
                <wp:docPr id="15" name="Rectangle 15"/>
                <wp:cNvGraphicFramePr/>
                <a:graphic xmlns:a="http://schemas.openxmlformats.org/drawingml/2006/main">
                  <a:graphicData uri="http://schemas.microsoft.com/office/word/2010/wordprocessingShape">
                    <wps:wsp>
                      <wps:cNvSpPr/>
                      <wps:spPr>
                        <a:xfrm>
                          <a:off x="0" y="0"/>
                          <a:ext cx="3101340" cy="960120"/>
                        </a:xfrm>
                        <a:prstGeom prst="rect">
                          <a:avLst/>
                        </a:prstGeom>
                        <a:noFill/>
                        <a:ln w="571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1AEDC9" id="Rectangle 15" o:spid="_x0000_s1026" style="position:absolute;margin-left:190.15pt;margin-top:18.25pt;width:244.2pt;height:75.6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" filled="f" strokecolor="#c00000" strokeweight="4.5pt"/>
            </w:pict>
          </mc:Fallback>
        </mc:AlternateContent>
      </w:r>
    </w:p>
    <w:p w14:paraId="67B4BBDA" w14:textId="4799D955" w:rsidR="00BB149D" w:rsidRDefault="00BB149D">
      <w:r>
        <w:rPr>
          <w:noProof/>
          <w:lang w:eastAsia="fr-FR"/>
        </w:rPr>
        <w:drawing>
          <wp:anchor distT="0" distB="0" distL="114300" distR="114300" simplePos="0" relativeHeight="251664384" behindDoc="1" locked="0" layoutInCell="1" allowOverlap="1" wp14:anchorId="39A41E73" wp14:editId="326C6A7B">
            <wp:simplePos x="0" y="0"/>
            <wp:positionH relativeFrom="column">
              <wp:posOffset>4685665</wp:posOffset>
            </wp:positionH>
            <wp:positionV relativeFrom="paragraph">
              <wp:posOffset>10795</wp:posOffset>
            </wp:positionV>
            <wp:extent cx="708660" cy="825500"/>
            <wp:effectExtent l="0" t="0" r="0" b="0"/>
            <wp:wrapTight wrapText="bothSides">
              <wp:wrapPolygon edited="0">
                <wp:start x="0" y="0"/>
                <wp:lineTo x="0" y="20935"/>
                <wp:lineTo x="20903" y="20935"/>
                <wp:lineTo x="20903" y="0"/>
                <wp:lineTo x="0" y="0"/>
              </wp:wrapPolygon>
            </wp:wrapTight>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cstate="print">
                      <a:extLst>
                        <a:ext uri="{28A0092B-C50C-407E-A947-70E740481C1C}">
                          <a14:useLocalDpi xmlns:a14="http://schemas.microsoft.com/office/drawing/2010/main" val="0"/>
                        </a:ext>
                      </a:extLst>
                    </a:blip>
                    <a:srcRect l="96580" t="4402" r="1950" b="89511"/>
                    <a:stretch/>
                  </pic:blipFill>
                  <pic:spPr bwMode="auto">
                    <a:xfrm>
                      <a:off x="0" y="0"/>
                      <a:ext cx="708660" cy="825500"/>
                    </a:xfrm>
                    <a:prstGeom prst="rect">
                      <a:avLst/>
                    </a:prstGeom>
                    <a:ln>
                      <a:noFill/>
                    </a:ln>
                    <a:extLst>
                      <a:ext uri="{53640926-AAD7-44D8-BBD7-CCE9431645EC}">
                        <a14:shadowObscured xmlns:a14="http://schemas.microsoft.com/office/drawing/2010/main"/>
                      </a:ext>
                    </a:extLst>
                  </pic:spPr>
                </pic:pic>
              </a:graphicData>
            </a:graphic>
          </wp:anchor>
        </w:drawing>
      </w:r>
      <w:r>
        <w:t>Une fois la matière affectée, il faut cliquer sur la touche « retour » pour revenir à l’assemblage complet.</w:t>
      </w:r>
    </w:p>
    <w:p w14:paraId="4227AFE1" w14:textId="77777777" w:rsidR="00BB149D" w:rsidRDefault="00BB149D"/>
    <w:p w14:paraId="32D5349A" w14:textId="29F747AC" w:rsidR="00BB149D" w:rsidRDefault="00BB149D">
      <w:r>
        <w:lastRenderedPageBreak/>
        <w:t xml:space="preserve">Dans l’onglet [environnement], </w:t>
      </w:r>
      <w:r w:rsidR="0067635E">
        <w:t xml:space="preserve">choisir « éco matériels </w:t>
      </w:r>
      <w:proofErr w:type="spellStart"/>
      <w:r w:rsidR="0067635E">
        <w:t>adviser</w:t>
      </w:r>
      <w:proofErr w:type="spellEnd"/>
      <w:r w:rsidR="0067635E">
        <w:t> »</w:t>
      </w:r>
    </w:p>
    <w:p w14:paraId="68EDC0AA" w14:textId="51F3131A" w:rsidR="00BB149D" w:rsidRDefault="0067635E">
      <w:r>
        <w:rPr>
          <w:noProof/>
        </w:rPr>
        <mc:AlternateContent>
          <mc:Choice Requires="wps">
            <w:drawing>
              <wp:anchor distT="0" distB="0" distL="114300" distR="114300" simplePos="0" relativeHeight="251666432" behindDoc="0" locked="0" layoutInCell="1" allowOverlap="1" wp14:anchorId="7530A1F0" wp14:editId="52B056D9">
                <wp:simplePos x="0" y="0"/>
                <wp:positionH relativeFrom="margin">
                  <wp:posOffset>-635</wp:posOffset>
                </wp:positionH>
                <wp:positionV relativeFrom="paragraph">
                  <wp:posOffset>231775</wp:posOffset>
                </wp:positionV>
                <wp:extent cx="5958840" cy="1143000"/>
                <wp:effectExtent l="19050" t="381000" r="22860" b="19050"/>
                <wp:wrapNone/>
                <wp:docPr id="16" name="Bulle narrative : rectangle 16"/>
                <wp:cNvGraphicFramePr/>
                <a:graphic xmlns:a="http://schemas.openxmlformats.org/drawingml/2006/main">
                  <a:graphicData uri="http://schemas.microsoft.com/office/word/2010/wordprocessingShape">
                    <wps:wsp>
                      <wps:cNvSpPr/>
                      <wps:spPr>
                        <a:xfrm>
                          <a:off x="0" y="0"/>
                          <a:ext cx="5958840" cy="1143000"/>
                        </a:xfrm>
                        <a:prstGeom prst="wedgeRectCallout">
                          <a:avLst>
                            <a:gd name="adj1" fmla="val 4998"/>
                            <a:gd name="adj2" fmla="val -79500"/>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EA5744" w14:textId="77777777" w:rsidR="0067635E" w:rsidRDefault="0067635E" w:rsidP="0067635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530A1F0" id="Bulle narrative : rectangle 16" o:spid="_x0000_s1027" type="#_x0000_t61" style="position:absolute;margin-left:-.05pt;margin-top:18.25pt;width:469.2pt;height:90pt;z-index:251666432;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" adj="11880,-6372" filled="f" strokecolor="#c00000" strokeweight="3pt">
                <v:textbox>
                  <w:txbxContent>
                    <w:p w14:paraId="5CEA5744" w14:textId="77777777" w:rsidR="0067635E" w:rsidRDefault="0067635E" w:rsidP="0067635E">
                      <w:pPr>
                        <w:jc w:val="center"/>
                      </w:pPr>
                    </w:p>
                  </w:txbxContent>
                </v:textbox>
                <w10:wrap anchorx="margin"/>
              </v:shape>
            </w:pict>
          </mc:Fallback>
        </mc:AlternateContent>
      </w:r>
    </w:p>
    <w:p w14:paraId="0257F653" w14:textId="4B65FCD8" w:rsidR="001D761A" w:rsidRDefault="0067635E">
      <w:r>
        <w:rPr>
          <w:noProof/>
          <w:lang w:eastAsia="fr-FR"/>
        </w:rPr>
        <w:drawing>
          <wp:anchor distT="0" distB="0" distL="114300" distR="114300" simplePos="0" relativeHeight="251667456" behindDoc="0" locked="0" layoutInCell="1" allowOverlap="1" wp14:anchorId="3FD0BBAF" wp14:editId="22A1D684">
            <wp:simplePos x="0" y="0"/>
            <wp:positionH relativeFrom="margin">
              <wp:posOffset>-635</wp:posOffset>
            </wp:positionH>
            <wp:positionV relativeFrom="paragraph">
              <wp:posOffset>1187450</wp:posOffset>
            </wp:positionV>
            <wp:extent cx="1684020" cy="3924935"/>
            <wp:effectExtent l="0" t="0" r="0" b="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90425" t="14313" b="6342"/>
                    <a:stretch/>
                  </pic:blipFill>
                  <pic:spPr bwMode="auto">
                    <a:xfrm>
                      <a:off x="0" y="0"/>
                      <a:ext cx="1684020" cy="39249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D761A">
        <w:rPr>
          <w:noProof/>
          <w:lang w:eastAsia="fr-FR"/>
        </w:rPr>
        <w:drawing>
          <wp:inline distT="0" distB="0" distL="0" distR="0" wp14:anchorId="08D1336A" wp14:editId="43C78337">
            <wp:extent cx="5886313" cy="1074420"/>
            <wp:effectExtent l="0" t="0" r="63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
                    <a:srcRect l="50099" r="27553" b="85499"/>
                    <a:stretch/>
                  </pic:blipFill>
                  <pic:spPr bwMode="auto">
                    <a:xfrm>
                      <a:off x="0" y="0"/>
                      <a:ext cx="5914461" cy="1079558"/>
                    </a:xfrm>
                    <a:prstGeom prst="rect">
                      <a:avLst/>
                    </a:prstGeom>
                    <a:ln>
                      <a:noFill/>
                    </a:ln>
                    <a:extLst>
                      <a:ext uri="{53640926-AAD7-44D8-BBD7-CCE9431645EC}">
                        <a14:shadowObscured xmlns:a14="http://schemas.microsoft.com/office/drawing/2010/main"/>
                      </a:ext>
                    </a:extLst>
                  </pic:spPr>
                </pic:pic>
              </a:graphicData>
            </a:graphic>
          </wp:inline>
        </w:drawing>
      </w:r>
    </w:p>
    <w:p w14:paraId="724733F8" w14:textId="17253544" w:rsidR="00BB149D" w:rsidRDefault="00BB149D"/>
    <w:p w14:paraId="61B09B91" w14:textId="77777777" w:rsidR="00C03919" w:rsidRDefault="00C03919"/>
    <w:p w14:paraId="03919291" w14:textId="771A46AA" w:rsidR="001D761A" w:rsidRDefault="00CE22E4">
      <w:r>
        <w:t>[</w:t>
      </w:r>
      <w:proofErr w:type="spellStart"/>
      <w:r w:rsidR="0067635E">
        <w:t>View</w:t>
      </w:r>
      <w:proofErr w:type="spellEnd"/>
      <w:r w:rsidR="0067635E">
        <w:t xml:space="preserve"> an</w:t>
      </w:r>
      <w:r>
        <w:t>d</w:t>
      </w:r>
      <w:r w:rsidR="0067635E">
        <w:t xml:space="preserve"> </w:t>
      </w:r>
      <w:proofErr w:type="spellStart"/>
      <w:r w:rsidR="0067635E">
        <w:t>edit</w:t>
      </w:r>
      <w:proofErr w:type="spellEnd"/>
      <w:r w:rsidR="0067635E">
        <w:t xml:space="preserve"> assignements</w:t>
      </w:r>
      <w:r>
        <w:t>]</w:t>
      </w:r>
      <w:r w:rsidR="0067635E">
        <w:t xml:space="preserve"> renvoie la liste des pièces du système ainsi que les matières de chaque pièce</w:t>
      </w:r>
      <w:r w:rsidR="00C03919">
        <w:t xml:space="preserve"> (voir ci-dessous)</w:t>
      </w:r>
      <w:r w:rsidR="0067635E">
        <w:t>. Il n’analysera pas si les 20 premières pièces n’ont pas été renseigné en matière.</w:t>
      </w:r>
    </w:p>
    <w:p w14:paraId="54D502CB" w14:textId="4F4CEB28" w:rsidR="0067635E" w:rsidRDefault="0067635E">
      <w:r>
        <w:t>Cette commande liste aussi les procédés de transformation principaux pour chaque pièce et permet de faire l’attribution de procédés pour chaque pièce.</w:t>
      </w:r>
    </w:p>
    <w:p w14:paraId="54E6436F" w14:textId="77777777" w:rsidR="00C03919" w:rsidRDefault="00C03919"/>
    <w:p w14:paraId="49C63974" w14:textId="20B5D45D" w:rsidR="0067635E" w:rsidRDefault="0067635E">
      <w:proofErr w:type="spellStart"/>
      <w:r>
        <w:t>Browse</w:t>
      </w:r>
      <w:proofErr w:type="spellEnd"/>
      <w:r>
        <w:t xml:space="preserve"> for </w:t>
      </w:r>
      <w:proofErr w:type="spellStart"/>
      <w:r>
        <w:t>matérials</w:t>
      </w:r>
      <w:proofErr w:type="spellEnd"/>
      <w:r>
        <w:t xml:space="preserve"> et </w:t>
      </w:r>
      <w:proofErr w:type="spellStart"/>
      <w:r>
        <w:t>search</w:t>
      </w:r>
      <w:proofErr w:type="spellEnd"/>
      <w:r>
        <w:t xml:space="preserve"> for </w:t>
      </w:r>
      <w:proofErr w:type="spellStart"/>
      <w:r>
        <w:t>matérials</w:t>
      </w:r>
      <w:proofErr w:type="spellEnd"/>
      <w:r>
        <w:t xml:space="preserve"> donnent un accès à la base de connaissance du logiciel.</w:t>
      </w:r>
    </w:p>
    <w:p w14:paraId="7AA0C1DB" w14:textId="77777777" w:rsidR="00C03919" w:rsidRDefault="00C03919"/>
    <w:p w14:paraId="0AF8E7A7" w14:textId="1FA85081" w:rsidR="0067635E" w:rsidRDefault="0067635E">
      <w:proofErr w:type="spellStart"/>
      <w:r>
        <w:t>Analy</w:t>
      </w:r>
      <w:r w:rsidR="00C03919">
        <w:t>ze</w:t>
      </w:r>
      <w:proofErr w:type="spellEnd"/>
      <w:r w:rsidR="00C03919">
        <w:t xml:space="preserve"> permet une analyse du système si les matières sont attribuées.</w:t>
      </w:r>
    </w:p>
    <w:p w14:paraId="02B071F0" w14:textId="49DD4EFB" w:rsidR="001D761A" w:rsidRDefault="001D761A"/>
    <w:p w14:paraId="460FC391" w14:textId="493D0B2C" w:rsidR="00A22CF0" w:rsidRDefault="00A22CF0"/>
    <w:p w14:paraId="3F162EBD" w14:textId="45E26C2E" w:rsidR="00C03919" w:rsidRDefault="00C03919">
      <w:r>
        <w:rPr>
          <w:noProof/>
          <w:lang w:eastAsia="fr-FR"/>
        </w:rPr>
        <w:drawing>
          <wp:anchor distT="0" distB="0" distL="114300" distR="114300" simplePos="0" relativeHeight="251668480" behindDoc="0" locked="0" layoutInCell="1" allowOverlap="1" wp14:anchorId="3DB11AAE" wp14:editId="49C0C735">
            <wp:simplePos x="0" y="0"/>
            <wp:positionH relativeFrom="margin">
              <wp:posOffset>-635</wp:posOffset>
            </wp:positionH>
            <wp:positionV relativeFrom="paragraph">
              <wp:posOffset>95250</wp:posOffset>
            </wp:positionV>
            <wp:extent cx="5368290" cy="3072765"/>
            <wp:effectExtent l="0" t="0" r="3810" b="0"/>
            <wp:wrapSquare wrapText="bothSides"/>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cstate="print">
                      <a:extLst>
                        <a:ext uri="{28A0092B-C50C-407E-A947-70E740481C1C}">
                          <a14:useLocalDpi xmlns:a14="http://schemas.microsoft.com/office/drawing/2010/main" val="0"/>
                        </a:ext>
                      </a:extLst>
                    </a:blip>
                    <a:srcRect l="50430"/>
                    <a:stretch/>
                  </pic:blipFill>
                  <pic:spPr bwMode="auto">
                    <a:xfrm>
                      <a:off x="0" y="0"/>
                      <a:ext cx="5368290" cy="30727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F9E348" w14:textId="5BE2A971" w:rsidR="00C03919" w:rsidRDefault="00C03919"/>
    <w:p w14:paraId="3C8D51BE" w14:textId="4F792632" w:rsidR="001D761A" w:rsidRDefault="00C03919">
      <w:r>
        <w:rPr>
          <w:noProof/>
          <w:lang w:eastAsia="fr-FR"/>
        </w:rPr>
        <w:lastRenderedPageBreak/>
        <w:drawing>
          <wp:anchor distT="0" distB="0" distL="114300" distR="114300" simplePos="0" relativeHeight="251670528" behindDoc="0" locked="0" layoutInCell="1" allowOverlap="1" wp14:anchorId="3BC6E0D8" wp14:editId="6F5E9E24">
            <wp:simplePos x="0" y="0"/>
            <wp:positionH relativeFrom="column">
              <wp:posOffset>2586355</wp:posOffset>
            </wp:positionH>
            <wp:positionV relativeFrom="paragraph">
              <wp:posOffset>1122045</wp:posOffset>
            </wp:positionV>
            <wp:extent cx="3279775" cy="1714500"/>
            <wp:effectExtent l="0" t="0" r="0" b="0"/>
            <wp:wrapSquare wrapText="bothSides"/>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90498" t="13519" r="15" b="68848"/>
                    <a:stretch/>
                  </pic:blipFill>
                  <pic:spPr bwMode="auto">
                    <a:xfrm>
                      <a:off x="0" y="0"/>
                      <a:ext cx="3279775" cy="1714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fr-FR"/>
        </w:rPr>
        <w:drawing>
          <wp:anchor distT="0" distB="0" distL="114300" distR="114300" simplePos="0" relativeHeight="251669504" behindDoc="0" locked="0" layoutInCell="1" allowOverlap="1" wp14:anchorId="53F6DA89" wp14:editId="52B77240">
            <wp:simplePos x="0" y="0"/>
            <wp:positionH relativeFrom="margin">
              <wp:posOffset>-635</wp:posOffset>
            </wp:positionH>
            <wp:positionV relativeFrom="paragraph">
              <wp:posOffset>6985</wp:posOffset>
            </wp:positionV>
            <wp:extent cx="2498725" cy="3253740"/>
            <wp:effectExtent l="0" t="0" r="0" b="3810"/>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90516" t="13117" b="42986"/>
                    <a:stretch/>
                  </pic:blipFill>
                  <pic:spPr bwMode="auto">
                    <a:xfrm>
                      <a:off x="0" y="0"/>
                      <a:ext cx="2498725" cy="32537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t>Pour attribuer un procédé, il faut faire un clic droit sur la case process d’une ligne dans laquelle la matière a été attribuée et choisir ensuite « </w:t>
      </w:r>
      <w:proofErr w:type="spellStart"/>
      <w:r>
        <w:t>manufacturing</w:t>
      </w:r>
      <w:proofErr w:type="spellEnd"/>
      <w:r>
        <w:t xml:space="preserve"> </w:t>
      </w:r>
      <w:proofErr w:type="spellStart"/>
      <w:r>
        <w:t>processes</w:t>
      </w:r>
      <w:proofErr w:type="spellEnd"/>
      <w:r>
        <w:t> ». Il faut choisir ensuite dans la liste des procédés reconnues pour cette matière et faire un double clic dessus pour l’affecter dans la case.</w:t>
      </w:r>
    </w:p>
    <w:p w14:paraId="1485BC6B" w14:textId="632F16B0" w:rsidR="00180044" w:rsidRDefault="00ED58F3">
      <w:r>
        <w:rPr>
          <w:noProof/>
          <w:lang w:eastAsia="fr-FR"/>
        </w:rPr>
        <w:drawing>
          <wp:anchor distT="0" distB="0" distL="114300" distR="114300" simplePos="0" relativeHeight="251671552" behindDoc="0" locked="0" layoutInCell="1" allowOverlap="1" wp14:anchorId="149DD1E4" wp14:editId="2EBE68EB">
            <wp:simplePos x="0" y="0"/>
            <wp:positionH relativeFrom="column">
              <wp:posOffset>3328670</wp:posOffset>
            </wp:positionH>
            <wp:positionV relativeFrom="paragraph">
              <wp:posOffset>1658620</wp:posOffset>
            </wp:positionV>
            <wp:extent cx="2442845" cy="220980"/>
            <wp:effectExtent l="0" t="0" r="0" b="7620"/>
            <wp:wrapSquare wrapText="bothSides"/>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91668" t="32312" b="65009"/>
                    <a:stretch/>
                  </pic:blipFill>
                  <pic:spPr bwMode="auto">
                    <a:xfrm>
                      <a:off x="0" y="0"/>
                      <a:ext cx="2442845" cy="220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03919">
        <w:t xml:space="preserve">Exemple : </w:t>
      </w:r>
    </w:p>
    <w:p w14:paraId="57BA536C" w14:textId="7239936F" w:rsidR="00A22CF0" w:rsidRDefault="00A22CF0"/>
    <w:p w14:paraId="0B4D61EE" w14:textId="1FCC1A0F" w:rsidR="00ED58F3" w:rsidRDefault="00ED58F3">
      <w:r>
        <w:rPr>
          <w:noProof/>
          <w:lang w:eastAsia="fr-FR"/>
        </w:rPr>
        <w:drawing>
          <wp:anchor distT="0" distB="0" distL="114300" distR="114300" simplePos="0" relativeHeight="251673600" behindDoc="0" locked="0" layoutInCell="1" allowOverlap="1" wp14:anchorId="05C86E78" wp14:editId="52CDD349">
            <wp:simplePos x="0" y="0"/>
            <wp:positionH relativeFrom="margin">
              <wp:align>right</wp:align>
            </wp:positionH>
            <wp:positionV relativeFrom="paragraph">
              <wp:posOffset>12700</wp:posOffset>
            </wp:positionV>
            <wp:extent cx="1684020" cy="982980"/>
            <wp:effectExtent l="0" t="0" r="0" b="7620"/>
            <wp:wrapSquare wrapText="bothSides"/>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90425" t="64839" b="15290"/>
                    <a:stretch/>
                  </pic:blipFill>
                  <pic:spPr bwMode="auto">
                    <a:xfrm>
                      <a:off x="0" y="0"/>
                      <a:ext cx="1684020" cy="9829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Lorsque toutes les matières et les procédés sont saisies, on clique alors sur </w:t>
      </w:r>
      <w:proofErr w:type="spellStart"/>
      <w:r>
        <w:t>analyze</w:t>
      </w:r>
      <w:proofErr w:type="spellEnd"/>
      <w:r>
        <w:t>.</w:t>
      </w:r>
    </w:p>
    <w:p w14:paraId="5EDD9673" w14:textId="5DBB546E" w:rsidR="00ED58F3" w:rsidRDefault="00ED58F3"/>
    <w:p w14:paraId="76A2F2F9" w14:textId="645033B0" w:rsidR="00ED58F3" w:rsidRDefault="00ED58F3"/>
    <w:p w14:paraId="0C466F98" w14:textId="270E79E1" w:rsidR="00ED58F3" w:rsidRDefault="00E8702A" w:rsidP="00CE22E4">
      <w:r>
        <w:rPr>
          <w:noProof/>
        </w:rPr>
        <mc:AlternateContent>
          <mc:Choice Requires="wps">
            <w:drawing>
              <wp:anchor distT="0" distB="0" distL="114300" distR="114300" simplePos="0" relativeHeight="251675648" behindDoc="0" locked="0" layoutInCell="1" allowOverlap="1" wp14:anchorId="23876677" wp14:editId="673E47A8">
                <wp:simplePos x="0" y="0"/>
                <wp:positionH relativeFrom="column">
                  <wp:posOffset>1123315</wp:posOffset>
                </wp:positionH>
                <wp:positionV relativeFrom="paragraph">
                  <wp:posOffset>313055</wp:posOffset>
                </wp:positionV>
                <wp:extent cx="4480560" cy="381000"/>
                <wp:effectExtent l="171450" t="0" r="15240" b="19050"/>
                <wp:wrapNone/>
                <wp:docPr id="18" name="Bulle narrative : rectangle à coins arrondis 18"/>
                <wp:cNvGraphicFramePr/>
                <a:graphic xmlns:a="http://schemas.openxmlformats.org/drawingml/2006/main">
                  <a:graphicData uri="http://schemas.microsoft.com/office/word/2010/wordprocessingShape">
                    <wps:wsp>
                      <wps:cNvSpPr/>
                      <wps:spPr>
                        <a:xfrm>
                          <a:off x="0" y="0"/>
                          <a:ext cx="4480560" cy="381000"/>
                        </a:xfrm>
                        <a:prstGeom prst="wedgeRoundRectCallout">
                          <a:avLst>
                            <a:gd name="adj1" fmla="val -53146"/>
                            <a:gd name="adj2" fmla="val 46136"/>
                            <a:gd name="adj3" fmla="val 16667"/>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E231B1" w14:textId="77777777" w:rsidR="00E8702A" w:rsidRDefault="00E8702A" w:rsidP="00E870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3876677"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Bulle narrative : rectangle à coins arrondis 18" o:spid="_x0000_s1028" type="#_x0000_t62" style="position:absolute;margin-left:88.45pt;margin-top:24.65pt;width:352.8pt;height:30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" adj="-680,20765" filled="f" strokecolor="#c00000" strokeweight="1pt">
                <v:textbox>
                  <w:txbxContent>
                    <w:p w14:paraId="4AE231B1" w14:textId="77777777" w:rsidR="00E8702A" w:rsidRDefault="00E8702A" w:rsidP="00E8702A">
                      <w:pPr>
                        <w:jc w:val="center"/>
                      </w:pPr>
                    </w:p>
                  </w:txbxContent>
                </v:textbox>
              </v:shape>
            </w:pict>
          </mc:Fallback>
        </mc:AlternateContent>
      </w:r>
      <w:r w:rsidR="00ED58F3">
        <w:t>Un premier bilan apparaît</w:t>
      </w:r>
      <w:r w:rsidR="00CE22E4">
        <w:t> :</w:t>
      </w:r>
      <w:bookmarkStart w:id="0" w:name="_GoBack"/>
      <w:bookmarkEnd w:id="0"/>
    </w:p>
    <w:p w14:paraId="73DBE33E" w14:textId="44109B47" w:rsidR="00ED58F3" w:rsidRDefault="00E8702A">
      <w:r>
        <w:rPr>
          <w:noProof/>
        </w:rPr>
        <mc:AlternateContent>
          <mc:Choice Requires="wps">
            <w:drawing>
              <wp:anchor distT="0" distB="0" distL="114300" distR="114300" simplePos="0" relativeHeight="251677696" behindDoc="0" locked="0" layoutInCell="1" allowOverlap="1" wp14:anchorId="1EB52281" wp14:editId="74787D53">
                <wp:simplePos x="0" y="0"/>
                <wp:positionH relativeFrom="column">
                  <wp:posOffset>1123315</wp:posOffset>
                </wp:positionH>
                <wp:positionV relativeFrom="paragraph">
                  <wp:posOffset>424180</wp:posOffset>
                </wp:positionV>
                <wp:extent cx="4480560" cy="259080"/>
                <wp:effectExtent l="190500" t="0" r="15240" b="45720"/>
                <wp:wrapNone/>
                <wp:docPr id="19" name="Bulle narrative : rectangle à coins arrondis 19"/>
                <wp:cNvGraphicFramePr/>
                <a:graphic xmlns:a="http://schemas.openxmlformats.org/drawingml/2006/main">
                  <a:graphicData uri="http://schemas.microsoft.com/office/word/2010/wordprocessingShape">
                    <wps:wsp>
                      <wps:cNvSpPr/>
                      <wps:spPr>
                        <a:xfrm>
                          <a:off x="0" y="0"/>
                          <a:ext cx="4480560" cy="259080"/>
                        </a:xfrm>
                        <a:prstGeom prst="wedgeRoundRectCallout">
                          <a:avLst>
                            <a:gd name="adj1" fmla="val -53146"/>
                            <a:gd name="adj2" fmla="val 46136"/>
                            <a:gd name="adj3" fmla="val 16667"/>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84FB2ED" w14:textId="77777777" w:rsidR="00E8702A" w:rsidRDefault="00E8702A" w:rsidP="00E870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EB52281" id="Bulle narrative : rectangle à coins arrondis 19" o:spid="_x0000_s1029" type="#_x0000_t62" style="position:absolute;margin-left:88.45pt;margin-top:33.4pt;width:352.8pt;height:20.4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" adj="-680,20765" filled="f" strokecolor="#c00000" strokeweight="1pt">
                <v:textbox>
                  <w:txbxContent>
                    <w:p w14:paraId="084FB2ED" w14:textId="77777777" w:rsidR="00E8702A" w:rsidRDefault="00E8702A" w:rsidP="00E8702A">
                      <w:pPr>
                        <w:jc w:val="center"/>
                      </w:pPr>
                    </w:p>
                  </w:txbxContent>
                </v:textbox>
              </v:shape>
            </w:pict>
          </mc:Fallback>
        </mc:AlternateContent>
      </w:r>
      <w:r w:rsidR="00ED58F3">
        <w:rPr>
          <w:noProof/>
          <w:lang w:eastAsia="fr-FR"/>
        </w:rPr>
        <w:drawing>
          <wp:anchor distT="0" distB="0" distL="114300" distR="114300" simplePos="0" relativeHeight="251674624" behindDoc="0" locked="0" layoutInCell="1" allowOverlap="1" wp14:anchorId="120A03DB" wp14:editId="6B17DF17">
            <wp:simplePos x="0" y="0"/>
            <wp:positionH relativeFrom="margin">
              <wp:align>left</wp:align>
            </wp:positionH>
            <wp:positionV relativeFrom="paragraph">
              <wp:posOffset>5080</wp:posOffset>
            </wp:positionV>
            <wp:extent cx="1104900" cy="2705100"/>
            <wp:effectExtent l="0" t="0" r="0" b="0"/>
            <wp:wrapSquare wrapText="bothSides"/>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83449" t="56033" r="13920" b="21071"/>
                    <a:stretch/>
                  </pic:blipFill>
                  <pic:spPr bwMode="auto">
                    <a:xfrm>
                      <a:off x="0" y="0"/>
                      <a:ext cx="1107090" cy="271046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58F3">
        <w:t>Il indique la quantité d’énergie nécessaire à l’extraction de la matière et à la fabrication de la pièce.</w:t>
      </w:r>
    </w:p>
    <w:p w14:paraId="76C20832" w14:textId="2D859019" w:rsidR="00ED58F3" w:rsidRDefault="00E8702A">
      <w:r>
        <w:rPr>
          <w:noProof/>
        </w:rPr>
        <mc:AlternateContent>
          <mc:Choice Requires="wps">
            <w:drawing>
              <wp:anchor distT="0" distB="0" distL="114300" distR="114300" simplePos="0" relativeHeight="251679744" behindDoc="0" locked="0" layoutInCell="1" allowOverlap="1" wp14:anchorId="72AEE022" wp14:editId="2D51F5CD">
                <wp:simplePos x="0" y="0"/>
                <wp:positionH relativeFrom="column">
                  <wp:posOffset>1130935</wp:posOffset>
                </wp:positionH>
                <wp:positionV relativeFrom="paragraph">
                  <wp:posOffset>259080</wp:posOffset>
                </wp:positionV>
                <wp:extent cx="4480560" cy="236220"/>
                <wp:effectExtent l="190500" t="0" r="15240" b="30480"/>
                <wp:wrapNone/>
                <wp:docPr id="20" name="Bulle narrative : rectangle à coins arrondis 20"/>
                <wp:cNvGraphicFramePr/>
                <a:graphic xmlns:a="http://schemas.openxmlformats.org/drawingml/2006/main">
                  <a:graphicData uri="http://schemas.microsoft.com/office/word/2010/wordprocessingShape">
                    <wps:wsp>
                      <wps:cNvSpPr/>
                      <wps:spPr>
                        <a:xfrm>
                          <a:off x="0" y="0"/>
                          <a:ext cx="4480560" cy="236220"/>
                        </a:xfrm>
                        <a:prstGeom prst="wedgeRoundRectCallout">
                          <a:avLst>
                            <a:gd name="adj1" fmla="val -53146"/>
                            <a:gd name="adj2" fmla="val 46136"/>
                            <a:gd name="adj3" fmla="val 16667"/>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5E99F6C" w14:textId="77777777" w:rsidR="00E8702A" w:rsidRDefault="00E8702A" w:rsidP="00E870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2AEE022" id="Bulle narrative : rectangle à coins arrondis 20" o:spid="_x0000_s1030" type="#_x0000_t62" style="position:absolute;margin-left:89.05pt;margin-top:20.4pt;width:352.8pt;height:18.6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" adj="-680,20765" filled="f" strokecolor="#c00000" strokeweight="1pt">
                <v:textbox>
                  <w:txbxContent>
                    <w:p w14:paraId="65E99F6C" w14:textId="77777777" w:rsidR="00E8702A" w:rsidRDefault="00E8702A" w:rsidP="00E8702A">
                      <w:pPr>
                        <w:jc w:val="center"/>
                      </w:pPr>
                    </w:p>
                  </w:txbxContent>
                </v:textbox>
              </v:shape>
            </w:pict>
          </mc:Fallback>
        </mc:AlternateContent>
      </w:r>
      <w:r w:rsidR="00ED58F3">
        <w:t>Il indique la quantité de CO2 dégagé par ces deux opérations.</w:t>
      </w:r>
    </w:p>
    <w:p w14:paraId="0C653F70" w14:textId="4D46FA5D" w:rsidR="00ED58F3" w:rsidRDefault="00E8702A">
      <w:r>
        <w:rPr>
          <w:noProof/>
        </w:rPr>
        <mc:AlternateContent>
          <mc:Choice Requires="wps">
            <w:drawing>
              <wp:anchor distT="0" distB="0" distL="114300" distR="114300" simplePos="0" relativeHeight="251681792" behindDoc="0" locked="0" layoutInCell="1" allowOverlap="1" wp14:anchorId="61B49AF5" wp14:editId="08132E84">
                <wp:simplePos x="0" y="0"/>
                <wp:positionH relativeFrom="column">
                  <wp:posOffset>1130935</wp:posOffset>
                </wp:positionH>
                <wp:positionV relativeFrom="paragraph">
                  <wp:posOffset>247650</wp:posOffset>
                </wp:positionV>
                <wp:extent cx="4480560" cy="259080"/>
                <wp:effectExtent l="190500" t="0" r="15240" b="45720"/>
                <wp:wrapNone/>
                <wp:docPr id="21" name="Bulle narrative : rectangle à coins arrondis 21"/>
                <wp:cNvGraphicFramePr/>
                <a:graphic xmlns:a="http://schemas.openxmlformats.org/drawingml/2006/main">
                  <a:graphicData uri="http://schemas.microsoft.com/office/word/2010/wordprocessingShape">
                    <wps:wsp>
                      <wps:cNvSpPr/>
                      <wps:spPr>
                        <a:xfrm>
                          <a:off x="0" y="0"/>
                          <a:ext cx="4480560" cy="259080"/>
                        </a:xfrm>
                        <a:prstGeom prst="wedgeRoundRectCallout">
                          <a:avLst>
                            <a:gd name="adj1" fmla="val -53146"/>
                            <a:gd name="adj2" fmla="val 46136"/>
                            <a:gd name="adj3" fmla="val 16667"/>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C507AC7" w14:textId="77777777" w:rsidR="00E8702A" w:rsidRDefault="00E8702A" w:rsidP="00E870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1B49AF5" id="Bulle narrative : rectangle à coins arrondis 21" o:spid="_x0000_s1031" type="#_x0000_t62" style="position:absolute;margin-left:89.05pt;margin-top:19.5pt;width:352.8pt;height:20.4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" adj="-680,20765" filled="f" strokecolor="#c00000" strokeweight="1pt">
                <v:textbox>
                  <w:txbxContent>
                    <w:p w14:paraId="7C507AC7" w14:textId="77777777" w:rsidR="00E8702A" w:rsidRDefault="00E8702A" w:rsidP="00E8702A">
                      <w:pPr>
                        <w:jc w:val="center"/>
                      </w:pPr>
                    </w:p>
                  </w:txbxContent>
                </v:textbox>
              </v:shape>
            </w:pict>
          </mc:Fallback>
        </mc:AlternateContent>
      </w:r>
      <w:r w:rsidR="00ED58F3">
        <w:t xml:space="preserve">Il indique </w:t>
      </w:r>
      <w:r>
        <w:t>la quantité d’eau utilisée pour ces deux opérations</w:t>
      </w:r>
    </w:p>
    <w:p w14:paraId="18B47D8B" w14:textId="400E898B" w:rsidR="00E8702A" w:rsidRDefault="00E8702A">
      <w:r>
        <w:rPr>
          <w:noProof/>
        </w:rPr>
        <mc:AlternateContent>
          <mc:Choice Requires="wps">
            <w:drawing>
              <wp:anchor distT="0" distB="0" distL="114300" distR="114300" simplePos="0" relativeHeight="251683840" behindDoc="0" locked="0" layoutInCell="1" allowOverlap="1" wp14:anchorId="62910158" wp14:editId="3533EAD8">
                <wp:simplePos x="0" y="0"/>
                <wp:positionH relativeFrom="column">
                  <wp:posOffset>1146175</wp:posOffset>
                </wp:positionH>
                <wp:positionV relativeFrom="paragraph">
                  <wp:posOffset>259080</wp:posOffset>
                </wp:positionV>
                <wp:extent cx="4480560" cy="419100"/>
                <wp:effectExtent l="228600" t="0" r="15240" b="19050"/>
                <wp:wrapNone/>
                <wp:docPr id="22" name="Bulle narrative : rectangle à coins arrondis 22"/>
                <wp:cNvGraphicFramePr/>
                <a:graphic xmlns:a="http://schemas.openxmlformats.org/drawingml/2006/main">
                  <a:graphicData uri="http://schemas.microsoft.com/office/word/2010/wordprocessingShape">
                    <wps:wsp>
                      <wps:cNvSpPr/>
                      <wps:spPr>
                        <a:xfrm>
                          <a:off x="0" y="0"/>
                          <a:ext cx="4480560" cy="419100"/>
                        </a:xfrm>
                        <a:prstGeom prst="wedgeRoundRectCallout">
                          <a:avLst>
                            <a:gd name="adj1" fmla="val -54336"/>
                            <a:gd name="adj2" fmla="val 27954"/>
                            <a:gd name="adj3" fmla="val 16667"/>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5A08D9" w14:textId="77777777" w:rsidR="00E8702A" w:rsidRDefault="00E8702A" w:rsidP="00E870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62910158" id="Bulle narrative : rectangle à coins arrondis 22" o:spid="_x0000_s1032" type="#_x0000_t62" style="position:absolute;margin-left:90.25pt;margin-top:20.4pt;width:352.8pt;height:33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" adj="-937,16838" filled="f" strokecolor="#c00000" strokeweight="1pt">
                <v:textbox>
                  <w:txbxContent>
                    <w:p w14:paraId="125A08D9" w14:textId="77777777" w:rsidR="00E8702A" w:rsidRDefault="00E8702A" w:rsidP="00E8702A">
                      <w:pPr>
                        <w:jc w:val="center"/>
                      </w:pPr>
                    </w:p>
                  </w:txbxContent>
                </v:textbox>
              </v:shape>
            </w:pict>
          </mc:Fallback>
        </mc:AlternateContent>
      </w:r>
      <w:r>
        <w:t>Il indique la coût matière et de production (ici en dollars US)</w:t>
      </w:r>
    </w:p>
    <w:p w14:paraId="2349B7B0" w14:textId="389C246C" w:rsidR="00E8702A" w:rsidRDefault="00E8702A">
      <w:r>
        <w:rPr>
          <w:noProof/>
        </w:rPr>
        <mc:AlternateContent>
          <mc:Choice Requires="wps">
            <w:drawing>
              <wp:anchor distT="0" distB="0" distL="114300" distR="114300" simplePos="0" relativeHeight="251685888" behindDoc="0" locked="0" layoutInCell="1" allowOverlap="1" wp14:anchorId="3240AB76" wp14:editId="598B6EA9">
                <wp:simplePos x="0" y="0"/>
                <wp:positionH relativeFrom="column">
                  <wp:posOffset>1130935</wp:posOffset>
                </wp:positionH>
                <wp:positionV relativeFrom="paragraph">
                  <wp:posOffset>431165</wp:posOffset>
                </wp:positionV>
                <wp:extent cx="4480560" cy="419100"/>
                <wp:effectExtent l="228600" t="0" r="15240" b="19050"/>
                <wp:wrapNone/>
                <wp:docPr id="23" name="Bulle narrative : rectangle à coins arrondis 23"/>
                <wp:cNvGraphicFramePr/>
                <a:graphic xmlns:a="http://schemas.openxmlformats.org/drawingml/2006/main">
                  <a:graphicData uri="http://schemas.microsoft.com/office/word/2010/wordprocessingShape">
                    <wps:wsp>
                      <wps:cNvSpPr/>
                      <wps:spPr>
                        <a:xfrm>
                          <a:off x="0" y="0"/>
                          <a:ext cx="4480560" cy="419100"/>
                        </a:xfrm>
                        <a:prstGeom prst="wedgeRoundRectCallout">
                          <a:avLst>
                            <a:gd name="adj1" fmla="val -54166"/>
                            <a:gd name="adj2" fmla="val 11591"/>
                            <a:gd name="adj3" fmla="val 16667"/>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8709FC" w14:textId="77777777" w:rsidR="00E8702A" w:rsidRDefault="00E8702A" w:rsidP="00E870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240AB76" id="Bulle narrative : rectangle à coins arrondis 23" o:spid="_x0000_s1033" type="#_x0000_t62" style="position:absolute;margin-left:89.05pt;margin-top:33.95pt;width:352.8pt;height:33pt;z-index:251685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" adj="-900,13304" filled="f" strokecolor="#c00000" strokeweight="1pt">
                <v:textbox>
                  <w:txbxContent>
                    <w:p w14:paraId="6E8709FC" w14:textId="77777777" w:rsidR="00E8702A" w:rsidRDefault="00E8702A" w:rsidP="00E8702A">
                      <w:pPr>
                        <w:jc w:val="center"/>
                      </w:pPr>
                    </w:p>
                  </w:txbxContent>
                </v:textbox>
              </v:shape>
            </w:pict>
          </mc:Fallback>
        </mc:AlternateContent>
      </w:r>
      <w:r>
        <w:t xml:space="preserve">Il indique si la matière de la pièce (ou l’ensemble des matières des pièces) est (sont) compatible(s) avec la norme RoHS. </w:t>
      </w:r>
    </w:p>
    <w:p w14:paraId="498C6676" w14:textId="4031A606" w:rsidR="00E8702A" w:rsidRDefault="00E8702A" w:rsidP="00E8702A">
      <w:r>
        <w:rPr>
          <w:noProof/>
        </w:rPr>
        <mc:AlternateContent>
          <mc:Choice Requires="wps">
            <w:drawing>
              <wp:anchor distT="0" distB="0" distL="114300" distR="114300" simplePos="0" relativeHeight="251687936" behindDoc="0" locked="0" layoutInCell="1" allowOverlap="1" wp14:anchorId="0234FF07" wp14:editId="5F1EC9A1">
                <wp:simplePos x="0" y="0"/>
                <wp:positionH relativeFrom="column">
                  <wp:posOffset>1146175</wp:posOffset>
                </wp:positionH>
                <wp:positionV relativeFrom="paragraph">
                  <wp:posOffset>418465</wp:posOffset>
                </wp:positionV>
                <wp:extent cx="4480560" cy="419100"/>
                <wp:effectExtent l="609600" t="0" r="15240" b="19050"/>
                <wp:wrapNone/>
                <wp:docPr id="24" name="Bulle narrative : rectangle à coins arrondis 24"/>
                <wp:cNvGraphicFramePr/>
                <a:graphic xmlns:a="http://schemas.openxmlformats.org/drawingml/2006/main">
                  <a:graphicData uri="http://schemas.microsoft.com/office/word/2010/wordprocessingShape">
                    <wps:wsp>
                      <wps:cNvSpPr/>
                      <wps:spPr>
                        <a:xfrm>
                          <a:off x="0" y="0"/>
                          <a:ext cx="4480560" cy="419100"/>
                        </a:xfrm>
                        <a:prstGeom prst="wedgeRoundRectCallout">
                          <a:avLst>
                            <a:gd name="adj1" fmla="val -62670"/>
                            <a:gd name="adj2" fmla="val -13864"/>
                            <a:gd name="adj3" fmla="val 16667"/>
                          </a:avLst>
                        </a:prstGeom>
                        <a:noFill/>
                        <a:ln>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FA15572" w14:textId="77777777" w:rsidR="00E8702A" w:rsidRDefault="00E8702A" w:rsidP="00E870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234FF07" id="Bulle narrative : rectangle à coins arrondis 24" o:spid="_x0000_s1034" type="#_x0000_t62" style="position:absolute;margin-left:90.25pt;margin-top:32.95pt;width:352.8pt;height:33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" adj="-2737,7805" filled="f" strokecolor="#c00000" strokeweight="1pt">
                <v:textbox>
                  <w:txbxContent>
                    <w:p w14:paraId="0FA15572" w14:textId="77777777" w:rsidR="00E8702A" w:rsidRDefault="00E8702A" w:rsidP="00E8702A">
                      <w:pPr>
                        <w:jc w:val="center"/>
                      </w:pPr>
                    </w:p>
                  </w:txbxContent>
                </v:textbox>
              </v:shape>
            </w:pict>
          </mc:Fallback>
        </mc:AlternateContent>
      </w:r>
      <w:r>
        <w:t xml:space="preserve">Il indique si </w:t>
      </w:r>
      <w:r>
        <w:t xml:space="preserve">la matière de la pièce (ou l’ensemble des matières des pièces) est (sont) compatible(s) avec </w:t>
      </w:r>
      <w:r>
        <w:t>les normes alimentaires</w:t>
      </w:r>
      <w:r>
        <w:t xml:space="preserve">. </w:t>
      </w:r>
    </w:p>
    <w:p w14:paraId="0730FC1E" w14:textId="1E518311" w:rsidR="00E8702A" w:rsidRDefault="00E8702A" w:rsidP="00E8702A">
      <w:r>
        <w:t>Il indique s</w:t>
      </w:r>
      <w:r>
        <w:t xml:space="preserve">i la matière de la pièce (ou l’ensemble des matières des pièces) est (sont) </w:t>
      </w:r>
      <w:r>
        <w:t>recyclables.</w:t>
      </w:r>
      <w:r>
        <w:t xml:space="preserve"> </w:t>
      </w:r>
    </w:p>
    <w:p w14:paraId="22F12A27" w14:textId="5E1BA9D3" w:rsidR="00180044" w:rsidRDefault="00180044"/>
    <w:p w14:paraId="050403DF" w14:textId="77777777" w:rsidR="00D060D4" w:rsidRDefault="00D060D4"/>
    <w:p w14:paraId="767290ED" w14:textId="77777777" w:rsidR="00D060D4" w:rsidRDefault="00D060D4"/>
    <w:p w14:paraId="2FD90AA8" w14:textId="77777777" w:rsidR="00D060D4" w:rsidRDefault="00D060D4"/>
    <w:p w14:paraId="5FB8EFAD" w14:textId="77777777" w:rsidR="00D060D4" w:rsidRDefault="00D060D4"/>
    <w:p w14:paraId="18EADAE9" w14:textId="250E2802" w:rsidR="00180044" w:rsidRDefault="00D060D4">
      <w:r>
        <w:rPr>
          <w:noProof/>
          <w:lang w:eastAsia="fr-FR"/>
        </w:rPr>
        <w:lastRenderedPageBreak/>
        <w:drawing>
          <wp:anchor distT="0" distB="0" distL="114300" distR="114300" simplePos="0" relativeHeight="251689984" behindDoc="0" locked="0" layoutInCell="1" allowOverlap="1" wp14:anchorId="3EC5A194" wp14:editId="4A480D98">
            <wp:simplePos x="0" y="0"/>
            <wp:positionH relativeFrom="margin">
              <wp:posOffset>-69215</wp:posOffset>
            </wp:positionH>
            <wp:positionV relativeFrom="paragraph">
              <wp:posOffset>3175</wp:posOffset>
            </wp:positionV>
            <wp:extent cx="1234440" cy="3162300"/>
            <wp:effectExtent l="0" t="0" r="3810" b="0"/>
            <wp:wrapSquare wrapText="bothSides"/>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extLst>
                        <a:ext uri="{28A0092B-C50C-407E-A947-70E740481C1C}">
                          <a14:useLocalDpi xmlns:a14="http://schemas.microsoft.com/office/drawing/2010/main" val="0"/>
                        </a:ext>
                      </a:extLst>
                    </a:blip>
                    <a:srcRect l="83449" t="52164" r="13611" b="21070"/>
                    <a:stretch/>
                  </pic:blipFill>
                  <pic:spPr bwMode="auto">
                    <a:xfrm>
                      <a:off x="0" y="0"/>
                      <a:ext cx="1234440" cy="3162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 xml:space="preserve">La commande [set </w:t>
      </w:r>
      <w:proofErr w:type="spellStart"/>
      <w:r>
        <w:t>baseline</w:t>
      </w:r>
      <w:proofErr w:type="spellEnd"/>
      <w:r>
        <w:t>] est utilisée après une première analyse pour figer les résultats.</w:t>
      </w:r>
    </w:p>
    <w:p w14:paraId="01EE6057" w14:textId="6F49047F" w:rsidR="00D060D4" w:rsidRDefault="00D060D4">
      <w:r>
        <w:t>Lorsque cette commande est activée, il est possible de modifier les matières d’une pièce ou d’un ensemble de pièce avant de refaire une analyse. Les résultats de la seconde analyse seront alors comparés à la première (comme ci-dessous)</w:t>
      </w:r>
    </w:p>
    <w:p w14:paraId="04DCCDBA" w14:textId="7C12E73D" w:rsidR="00180044" w:rsidRDefault="00D060D4">
      <w:r>
        <w:rPr>
          <w:noProof/>
          <w:lang w:eastAsia="fr-FR"/>
        </w:rPr>
        <mc:AlternateContent>
          <mc:Choice Requires="wps">
            <w:drawing>
              <wp:anchor distT="0" distB="0" distL="114300" distR="114300" simplePos="0" relativeHeight="251691008" behindDoc="0" locked="0" layoutInCell="1" allowOverlap="1" wp14:anchorId="7C3E00D3" wp14:editId="2D7FF262">
                <wp:simplePos x="0" y="0"/>
                <wp:positionH relativeFrom="column">
                  <wp:posOffset>1774825</wp:posOffset>
                </wp:positionH>
                <wp:positionV relativeFrom="paragraph">
                  <wp:posOffset>292100</wp:posOffset>
                </wp:positionV>
                <wp:extent cx="320040" cy="769620"/>
                <wp:effectExtent l="0" t="0" r="22860" b="11430"/>
                <wp:wrapNone/>
                <wp:docPr id="26" name="Rectangle 26"/>
                <wp:cNvGraphicFramePr/>
                <a:graphic xmlns:a="http://schemas.openxmlformats.org/drawingml/2006/main">
                  <a:graphicData uri="http://schemas.microsoft.com/office/word/2010/wordprocessingShape">
                    <wps:wsp>
                      <wps:cNvSpPr/>
                      <wps:spPr>
                        <a:xfrm>
                          <a:off x="0" y="0"/>
                          <a:ext cx="320040" cy="769620"/>
                        </a:xfrm>
                        <a:prstGeom prst="rect">
                          <a:avLst/>
                        </a:prstGeom>
                        <a:solidFill>
                          <a:schemeClr val="bg1">
                            <a:lumMod val="95000"/>
                          </a:schemeClr>
                        </a:solidFill>
                        <a:ln>
                          <a:solidFill>
                            <a:schemeClr val="bg1">
                              <a:lumMod val="9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A7B50D8" id="Rectangle 26" o:spid="_x0000_s1026" style="position:absolute;margin-left:139.75pt;margin-top:23pt;width:25.2pt;height:60.6pt;z-index:251691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" fillcolor="#f2f2f2 [3052]" strokecolor="#f2f2f2 [3052]" strokeweight="1pt"/>
            </w:pict>
          </mc:Fallback>
        </mc:AlternateContent>
      </w:r>
      <w:r w:rsidR="00180044">
        <w:rPr>
          <w:noProof/>
          <w:lang w:eastAsia="fr-FR"/>
        </w:rPr>
        <w:drawing>
          <wp:inline distT="0" distB="0" distL="0" distR="0" wp14:anchorId="096E3FAB" wp14:editId="43C64C0D">
            <wp:extent cx="4333240" cy="1794079"/>
            <wp:effectExtent l="0" t="0" r="0" b="0"/>
            <wp:docPr id="11"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83003" t="54075" b="20908"/>
                    <a:stretch/>
                  </pic:blipFill>
                  <pic:spPr bwMode="auto">
                    <a:xfrm>
                      <a:off x="0" y="0"/>
                      <a:ext cx="4352152" cy="1801909"/>
                    </a:xfrm>
                    <a:prstGeom prst="rect">
                      <a:avLst/>
                    </a:prstGeom>
                    <a:ln>
                      <a:noFill/>
                    </a:ln>
                    <a:extLst>
                      <a:ext uri="{53640926-AAD7-44D8-BBD7-CCE9431645EC}">
                        <a14:shadowObscured xmlns:a14="http://schemas.microsoft.com/office/drawing/2010/main"/>
                      </a:ext>
                    </a:extLst>
                  </pic:spPr>
                </pic:pic>
              </a:graphicData>
            </a:graphic>
          </wp:inline>
        </w:drawing>
      </w:r>
    </w:p>
    <w:p w14:paraId="1728D16B" w14:textId="6ECF0E85" w:rsidR="00D060D4" w:rsidRDefault="00D060D4">
      <w:r>
        <w:t>Les barres vertes montrent ainsi que la nouvelle matière de la pièce (ou des matières d’un ensemble de pièce) a (ont) un impact plus favorable en termes d’énergie et d’empreinte CO2 mais un coût et une consommation d’eau plus importants.</w:t>
      </w:r>
    </w:p>
    <w:p w14:paraId="186CF084" w14:textId="18DC0F06" w:rsidR="00D060D4" w:rsidRDefault="00D060D4">
      <w:r>
        <w:t>On constate également que toutes les matières des pièces sont désormais compatible avec le milieu alimentaire.</w:t>
      </w:r>
    </w:p>
    <w:p w14:paraId="746CB8E7" w14:textId="41633D05" w:rsidR="00D060D4" w:rsidRDefault="00D060D4">
      <w:r>
        <w:t xml:space="preserve"> </w:t>
      </w:r>
    </w:p>
    <w:sectPr w:rsidR="00D060D4">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22CF0"/>
    <w:rsid w:val="00054668"/>
    <w:rsid w:val="00180044"/>
    <w:rsid w:val="001D761A"/>
    <w:rsid w:val="0067635E"/>
    <w:rsid w:val="00A22CF0"/>
    <w:rsid w:val="00BB149D"/>
    <w:rsid w:val="00C03919"/>
    <w:rsid w:val="00CE22E4"/>
    <w:rsid w:val="00D060D4"/>
    <w:rsid w:val="00E05D1C"/>
    <w:rsid w:val="00E8702A"/>
    <w:rsid w:val="00ED58F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F34BF77"/>
  <w15:chartTrackingRefBased/>
  <w15:docId w15:val="{23312B92-6F92-4571-9B0C-0A04466C1E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Subtle 1" w:semiHidden="1" w:unhideWhenUsed="1"/>
    <w:lsdException w:name="Table Subtle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style>
  <w:style w:type="paragraph" w:styleId="Titre1">
    <w:name w:val="heading 1"/>
    <w:basedOn w:val="Normal"/>
    <w:next w:val="Normal"/>
    <w:link w:val="Titre1Car"/>
    <w:uiPriority w:val="9"/>
    <w:qFormat/>
    <w:rsid w:val="00E8702A"/>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8702A"/>
    <w:rPr>
      <w:rFonts w:asciiTheme="majorHAnsi" w:eastAsiaTheme="majorEastAsia" w:hAnsiTheme="majorHAnsi"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png"/><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5" Type="http://schemas.openxmlformats.org/officeDocument/2006/relationships/image" Target="media/image1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TotalTime>
  <Pages>4</Pages>
  <Words>511</Words>
  <Characters>2811</Characters>
  <Application>Microsoft Office Word</Application>
  <DocSecurity>0</DocSecurity>
  <Lines>23</Lines>
  <Paragraphs>6</Paragraphs>
  <ScaleCrop>false</ScaleCrop>
  <HeadingPairs>
    <vt:vector size="2" baseType="variant">
      <vt:variant>
        <vt:lpstr>Titre</vt:lpstr>
      </vt:variant>
      <vt:variant>
        <vt:i4>1</vt:i4>
      </vt:variant>
    </vt:vector>
  </HeadingPairs>
  <TitlesOfParts>
    <vt:vector size="1" baseType="lpstr">
      <vt:lpstr/>
    </vt:vector>
  </TitlesOfParts>
  <Company>Education National</Company>
  <LinksUpToDate>false</LinksUpToDate>
  <CharactersWithSpaces>3316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Dominique FICHOT</dc:creator>
  <cp:keywords/>
  <dc:description/>
  <cp:lastModifiedBy>Dominique FICHOT</cp:lastModifiedBy>
  <cp:revision>3</cp:revision>
  <dcterms:created xsi:type="dcterms:W3CDTF">2019-09-20T15:50:00Z</dcterms:created>
  <dcterms:modified xsi:type="dcterms:W3CDTF">2019-09-20T15:55:00Z</dcterms:modified>
</cp:coreProperties>
</file>